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9EBAF" w14:textId="77777777" w:rsidR="009A439C" w:rsidRDefault="009A439C" w:rsidP="009A439C">
      <w:pPr>
        <w:jc w:val="center"/>
      </w:pPr>
      <w:bookmarkStart w:id="0" w:name="_GoBack"/>
      <w:bookmarkEnd w:id="0"/>
      <w:r>
        <w:rPr>
          <w:b/>
          <w:i/>
          <w:noProof/>
          <w:color w:val="FF0000"/>
          <w:sz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75C5AD5E" wp14:editId="2FB67F74">
            <wp:simplePos x="0" y="0"/>
            <wp:positionH relativeFrom="column">
              <wp:posOffset>5456816</wp:posOffset>
            </wp:positionH>
            <wp:positionV relativeFrom="paragraph">
              <wp:posOffset>560</wp:posOffset>
            </wp:positionV>
            <wp:extent cx="1189692" cy="115220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izophrenia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692" cy="1152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39C">
        <w:rPr>
          <w:b/>
          <w:i/>
          <w:color w:val="FF0000"/>
          <w:sz w:val="28"/>
          <w:u w:val="single"/>
        </w:rPr>
        <w:t>OUTLINE THE CLINICAL CHARACTERISTICS OF SCHIZOPHRENIA</w:t>
      </w:r>
      <w:proofErr w:type="gramStart"/>
      <w:r w:rsidRPr="009A439C">
        <w:rPr>
          <w:color w:val="FF0000"/>
          <w:sz w:val="28"/>
        </w:rPr>
        <w:t xml:space="preserve">   </w:t>
      </w:r>
      <w:r>
        <w:t>(</w:t>
      </w:r>
      <w:proofErr w:type="gramEnd"/>
      <w:r>
        <w:t>8 marks)</w:t>
      </w:r>
    </w:p>
    <w:p w14:paraId="0DBF0F96" w14:textId="39A99E05" w:rsidR="00F1185D" w:rsidRDefault="00A71424" w:rsidP="00A71424">
      <w:pPr>
        <w:ind w:firstLine="720"/>
      </w:pPr>
      <w:r>
        <w:t xml:space="preserve">Schizophrenia is a psychotic disorder characterised by distorted thinking, poor interpersonal skills, impaired emotional responses and a loss of touch with reality. </w:t>
      </w:r>
    </w:p>
    <w:p w14:paraId="6E499D0A" w14:textId="0B0C2411" w:rsidR="00C4306C" w:rsidRDefault="00C4306C" w:rsidP="00C4306C">
      <w:r>
        <w:t xml:space="preserve">Psychotic disturbances are usually interspersed with more normal periods of functioning. </w:t>
      </w:r>
    </w:p>
    <w:p w14:paraId="5BB26C3F" w14:textId="2C9E1756" w:rsidR="00B56599" w:rsidRDefault="00B56599" w:rsidP="00C4306C">
      <w:r>
        <w:t>Under the DSM-IVRA diagnostic criteria, at least 2 positive symptoms should be present for at least 1 month.</w:t>
      </w:r>
      <w:r w:rsidR="00561B4B">
        <w:t xml:space="preserve"> </w:t>
      </w:r>
    </w:p>
    <w:p w14:paraId="41637E4F" w14:textId="091A25C0" w:rsidR="00561B4B" w:rsidRDefault="00B56599" w:rsidP="00C4306C">
      <w:r>
        <w:tab/>
        <w:t xml:space="preserve">Positive symptoms include </w:t>
      </w:r>
      <w:r w:rsidRPr="00561B4B">
        <w:rPr>
          <w:b/>
          <w:u w:val="single"/>
        </w:rPr>
        <w:t>delusions</w:t>
      </w:r>
      <w:r w:rsidR="00561B4B">
        <w:t xml:space="preserve"> (bizarre beliefs)</w:t>
      </w:r>
      <w:r>
        <w:t xml:space="preserve">, </w:t>
      </w:r>
      <w:r w:rsidRPr="00561B4B">
        <w:rPr>
          <w:b/>
          <w:u w:val="single"/>
        </w:rPr>
        <w:t>experiences of thought control</w:t>
      </w:r>
      <w:r w:rsidR="00561B4B">
        <w:t xml:space="preserve"> (believing they’re under control from an alien force)</w:t>
      </w:r>
      <w:r>
        <w:t xml:space="preserve">, </w:t>
      </w:r>
      <w:r w:rsidRPr="00561B4B">
        <w:rPr>
          <w:b/>
          <w:u w:val="single"/>
        </w:rPr>
        <w:t>hallucinations</w:t>
      </w:r>
      <w:r w:rsidR="00561B4B">
        <w:t xml:space="preserve"> (unreal perceptions of the environment)</w:t>
      </w:r>
      <w:r>
        <w:t xml:space="preserve"> and </w:t>
      </w:r>
      <w:r w:rsidRPr="00561B4B">
        <w:rPr>
          <w:b/>
          <w:u w:val="single"/>
        </w:rPr>
        <w:t>disordered thinking</w:t>
      </w:r>
      <w:r w:rsidR="00561B4B">
        <w:t xml:space="preserve"> (such as though insertion or feeling their thoughts are being broadcasted).</w:t>
      </w:r>
    </w:p>
    <w:p w14:paraId="3B46321C" w14:textId="4069D91A" w:rsidR="00B56599" w:rsidRPr="00561B4B" w:rsidRDefault="00561B4B" w:rsidP="00561B4B">
      <w:pPr>
        <w:ind w:firstLine="720"/>
        <w:rPr>
          <w:b/>
          <w:u w:val="single"/>
        </w:rPr>
      </w:pPr>
      <w:r>
        <w:t>N</w:t>
      </w:r>
      <w:r w:rsidR="00B56599">
        <w:t xml:space="preserve">egative symptoms include </w:t>
      </w:r>
      <w:r w:rsidR="00B56599" w:rsidRPr="00561B4B">
        <w:rPr>
          <w:b/>
          <w:u w:val="single"/>
        </w:rPr>
        <w:t>affective flattening</w:t>
      </w:r>
      <w:r>
        <w:t xml:space="preserve"> (reduction of emotional expression)</w:t>
      </w:r>
      <w:r w:rsidR="00B56599">
        <w:t xml:space="preserve">, </w:t>
      </w:r>
      <w:proofErr w:type="spellStart"/>
      <w:r w:rsidR="00B56599" w:rsidRPr="00561B4B">
        <w:rPr>
          <w:b/>
          <w:u w:val="single"/>
        </w:rPr>
        <w:t>alogia</w:t>
      </w:r>
      <w:proofErr w:type="spellEnd"/>
      <w:r>
        <w:t xml:space="preserve"> (lessening of speech fluency)</w:t>
      </w:r>
      <w:r w:rsidR="00B56599">
        <w:t xml:space="preserve">, </w:t>
      </w:r>
      <w:proofErr w:type="spellStart"/>
      <w:r w:rsidR="00B56599" w:rsidRPr="00561B4B">
        <w:rPr>
          <w:b/>
          <w:u w:val="single"/>
        </w:rPr>
        <w:t>avolition</w:t>
      </w:r>
      <w:proofErr w:type="spellEnd"/>
      <w:r>
        <w:t xml:space="preserve"> (inability to carry out routine activities)</w:t>
      </w:r>
      <w:r w:rsidR="00B56599">
        <w:t xml:space="preserve"> and </w:t>
      </w:r>
      <w:r w:rsidR="00B56599" w:rsidRPr="00561B4B">
        <w:rPr>
          <w:b/>
          <w:u w:val="single"/>
        </w:rPr>
        <w:t xml:space="preserve">social withdrawal. </w:t>
      </w:r>
    </w:p>
    <w:p w14:paraId="49B64A68" w14:textId="20DBDE6C" w:rsidR="00561B4B" w:rsidRDefault="00561B4B" w:rsidP="00C4306C">
      <w:r>
        <w:t xml:space="preserve">Additionally, there are generally regarded as being 3 different types of schizophrenia; disorganised, catatonic and paranoid. </w:t>
      </w:r>
    </w:p>
    <w:p w14:paraId="39D6846F" w14:textId="77777777" w:rsidR="00561B4B" w:rsidRPr="009A439C" w:rsidRDefault="00561B4B" w:rsidP="00C4306C"/>
    <w:sectPr w:rsidR="00561B4B" w:rsidRPr="009A439C" w:rsidSect="009A439C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3DB87" w14:textId="77777777" w:rsidR="007E23D1" w:rsidRDefault="007E23D1" w:rsidP="007E23D1">
      <w:pPr>
        <w:spacing w:after="0" w:line="240" w:lineRule="auto"/>
      </w:pPr>
      <w:r>
        <w:separator/>
      </w:r>
    </w:p>
  </w:endnote>
  <w:endnote w:type="continuationSeparator" w:id="0">
    <w:p w14:paraId="0EE3C1EE" w14:textId="77777777" w:rsidR="007E23D1" w:rsidRDefault="007E23D1" w:rsidP="007E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69790" w14:textId="77777777" w:rsidR="007E23D1" w:rsidRDefault="007E23D1" w:rsidP="007E23D1">
      <w:pPr>
        <w:spacing w:after="0" w:line="240" w:lineRule="auto"/>
      </w:pPr>
      <w:r>
        <w:separator/>
      </w:r>
    </w:p>
  </w:footnote>
  <w:footnote w:type="continuationSeparator" w:id="0">
    <w:p w14:paraId="4C8AC9D7" w14:textId="77777777" w:rsidR="007E23D1" w:rsidRDefault="007E23D1" w:rsidP="007E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3DE4E" w14:textId="113751E0" w:rsidR="007E23D1" w:rsidRDefault="007E23D1">
    <w:pPr>
      <w:pStyle w:val="Header"/>
    </w:pPr>
    <w:r>
      <w:t>Charlie cooper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9D"/>
    <w:rsid w:val="00116E9D"/>
    <w:rsid w:val="00561B4B"/>
    <w:rsid w:val="007E23D1"/>
    <w:rsid w:val="009A439C"/>
    <w:rsid w:val="00A71424"/>
    <w:rsid w:val="00AE113F"/>
    <w:rsid w:val="00B56599"/>
    <w:rsid w:val="00C4306C"/>
    <w:rsid w:val="00F1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BEB2"/>
  <w15:chartTrackingRefBased/>
  <w15:docId w15:val="{C3EDE7ED-F8A9-4A23-9BA6-53CD10A7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D1"/>
  </w:style>
  <w:style w:type="paragraph" w:styleId="Footer">
    <w:name w:val="footer"/>
    <w:basedOn w:val="Normal"/>
    <w:link w:val="FooterChar"/>
    <w:uiPriority w:val="99"/>
    <w:unhideWhenUsed/>
    <w:rsid w:val="007E23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cooper</dc:creator>
  <cp:keywords/>
  <dc:description/>
  <cp:lastModifiedBy>charlie cooper</cp:lastModifiedBy>
  <cp:revision>8</cp:revision>
  <dcterms:created xsi:type="dcterms:W3CDTF">2016-01-23T10:09:00Z</dcterms:created>
  <dcterms:modified xsi:type="dcterms:W3CDTF">2016-06-17T19:14:00Z</dcterms:modified>
</cp:coreProperties>
</file>